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ED6" w:rsidRPr="000B17AF" w:rsidRDefault="00C56AF2" w:rsidP="00F60ED6">
      <w:pPr>
        <w:jc w:val="center"/>
        <w:rPr>
          <w:b/>
          <w:noProof/>
        </w:rPr>
      </w:pPr>
      <w:r w:rsidRPr="000B17AF">
        <w:rPr>
          <w:rFonts w:asciiTheme="majorHAnsi" w:hAnsiTheme="majorHAnsi"/>
          <w:b/>
        </w:rPr>
        <w:t>Žiadosť o zaradenie na pozíciu odborného hodnotiteľa žiadostí o nenávratný finančný príspevok</w:t>
      </w:r>
    </w:p>
    <w:p w:rsidR="00F60ED6" w:rsidRPr="000B17AF" w:rsidRDefault="00AF1FBA" w:rsidP="00F60ED6">
      <w:pPr>
        <w:ind w:firstLine="708"/>
        <w:jc w:val="both"/>
        <w:rPr>
          <w:rFonts w:asciiTheme="majorHAnsi" w:hAnsiTheme="majorHAnsi"/>
        </w:rPr>
      </w:pPr>
      <w:r w:rsidRPr="000B17AF">
        <w:rPr>
          <w:rFonts w:asciiTheme="majorHAnsi" w:hAnsiTheme="majorHAnsi"/>
        </w:rPr>
        <w:t>Ja, dolu podpísaná/</w:t>
      </w:r>
      <w:r w:rsidR="00AF1282" w:rsidRPr="000B17AF">
        <w:rPr>
          <w:rFonts w:asciiTheme="majorHAnsi" w:hAnsiTheme="majorHAnsi"/>
        </w:rPr>
        <w:t>podpísan</w:t>
      </w:r>
      <w:r w:rsidRPr="000B17AF">
        <w:rPr>
          <w:rFonts w:asciiTheme="majorHAnsi" w:hAnsiTheme="majorHAnsi"/>
        </w:rPr>
        <w:t xml:space="preserve">ý </w:t>
      </w:r>
      <w:r w:rsidR="00AF1282" w:rsidRPr="000B17AF">
        <w:rPr>
          <w:rStyle w:val="Odkaznapoznmkupodiarou"/>
          <w:rFonts w:asciiTheme="majorHAnsi" w:hAnsiTheme="majorHAnsi"/>
        </w:rPr>
        <w:footnoteReference w:id="1"/>
      </w:r>
      <w:r w:rsidR="00AF1282" w:rsidRPr="000B17AF">
        <w:rPr>
          <w:rFonts w:asciiTheme="majorHAnsi" w:hAnsiTheme="majorHAnsi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F60ED6" w:rsidRPr="000B17AF" w:rsidTr="00F60ED6">
        <w:tc>
          <w:tcPr>
            <w:tcW w:w="2093" w:type="dxa"/>
          </w:tcPr>
          <w:p w:rsidR="00F60ED6" w:rsidRPr="000B17AF" w:rsidRDefault="00F60ED6" w:rsidP="00AF1FBA">
            <w:pPr>
              <w:jc w:val="both"/>
              <w:rPr>
                <w:rFonts w:asciiTheme="majorHAnsi" w:hAnsiTheme="majorHAnsi"/>
              </w:rPr>
            </w:pPr>
            <w:r w:rsidRPr="000B17AF">
              <w:rPr>
                <w:rFonts w:asciiTheme="majorHAnsi" w:hAnsiTheme="majorHAnsi"/>
                <w:b/>
              </w:rPr>
              <w:t>Titul</w:t>
            </w:r>
          </w:p>
        </w:tc>
        <w:tc>
          <w:tcPr>
            <w:tcW w:w="7119" w:type="dxa"/>
          </w:tcPr>
          <w:p w:rsidR="00F60ED6" w:rsidRPr="000B17AF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Pr="000B17AF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RPr="000B17AF" w:rsidTr="00F60ED6">
        <w:tc>
          <w:tcPr>
            <w:tcW w:w="2093" w:type="dxa"/>
          </w:tcPr>
          <w:p w:rsidR="00F60ED6" w:rsidRPr="000B17AF" w:rsidRDefault="00F60ED6" w:rsidP="00AF1FBA">
            <w:pPr>
              <w:jc w:val="both"/>
              <w:rPr>
                <w:rFonts w:asciiTheme="majorHAnsi" w:hAnsiTheme="majorHAnsi"/>
              </w:rPr>
            </w:pPr>
            <w:r w:rsidRPr="000B17AF">
              <w:rPr>
                <w:rFonts w:asciiTheme="majorHAnsi" w:hAnsiTheme="majorHAnsi"/>
                <w:b/>
              </w:rPr>
              <w:t>Meno</w:t>
            </w:r>
          </w:p>
        </w:tc>
        <w:tc>
          <w:tcPr>
            <w:tcW w:w="7119" w:type="dxa"/>
          </w:tcPr>
          <w:p w:rsidR="00F60ED6" w:rsidRPr="000B17AF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Pr="000B17AF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RPr="000B17AF" w:rsidTr="00F60ED6">
        <w:tc>
          <w:tcPr>
            <w:tcW w:w="2093" w:type="dxa"/>
          </w:tcPr>
          <w:p w:rsidR="00F60ED6" w:rsidRPr="000B17AF" w:rsidRDefault="00F60ED6" w:rsidP="00AF1FBA">
            <w:pPr>
              <w:jc w:val="both"/>
              <w:rPr>
                <w:rFonts w:asciiTheme="majorHAnsi" w:hAnsiTheme="majorHAnsi"/>
              </w:rPr>
            </w:pPr>
            <w:r w:rsidRPr="000B17AF">
              <w:rPr>
                <w:rFonts w:asciiTheme="majorHAnsi" w:hAnsiTheme="majorHAnsi"/>
                <w:b/>
              </w:rPr>
              <w:t>Priezvisko</w:t>
            </w:r>
          </w:p>
        </w:tc>
        <w:tc>
          <w:tcPr>
            <w:tcW w:w="7119" w:type="dxa"/>
          </w:tcPr>
          <w:p w:rsidR="00F60ED6" w:rsidRPr="000B17AF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Pr="000B17AF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RPr="000B17AF" w:rsidTr="00F60ED6">
        <w:tc>
          <w:tcPr>
            <w:tcW w:w="2093" w:type="dxa"/>
          </w:tcPr>
          <w:p w:rsidR="00F60ED6" w:rsidRPr="000B17AF" w:rsidRDefault="00F60ED6" w:rsidP="00AF1FBA">
            <w:pPr>
              <w:jc w:val="both"/>
              <w:rPr>
                <w:rFonts w:asciiTheme="majorHAnsi" w:hAnsiTheme="majorHAnsi"/>
              </w:rPr>
            </w:pPr>
            <w:r w:rsidRPr="000B17AF">
              <w:rPr>
                <w:rFonts w:asciiTheme="majorHAnsi" w:hAnsiTheme="majorHAnsi"/>
                <w:b/>
              </w:rPr>
              <w:t>Trvalé bydlisko</w:t>
            </w:r>
          </w:p>
        </w:tc>
        <w:tc>
          <w:tcPr>
            <w:tcW w:w="7119" w:type="dxa"/>
          </w:tcPr>
          <w:p w:rsidR="00F60ED6" w:rsidRPr="000B17AF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Pr="000B17AF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RPr="000B17AF" w:rsidTr="00F60ED6">
        <w:tc>
          <w:tcPr>
            <w:tcW w:w="2093" w:type="dxa"/>
          </w:tcPr>
          <w:p w:rsidR="00F60ED6" w:rsidRPr="000B17AF" w:rsidRDefault="00F60ED6" w:rsidP="00AF1FBA">
            <w:pPr>
              <w:jc w:val="both"/>
              <w:rPr>
                <w:rFonts w:asciiTheme="majorHAnsi" w:hAnsiTheme="majorHAnsi"/>
                <w:b/>
              </w:rPr>
            </w:pPr>
            <w:r w:rsidRPr="000B17AF">
              <w:rPr>
                <w:rFonts w:asciiTheme="majorHAnsi" w:hAnsiTheme="majorHAnsi"/>
                <w:b/>
              </w:rPr>
              <w:t>Rodné číslo</w:t>
            </w:r>
          </w:p>
        </w:tc>
        <w:tc>
          <w:tcPr>
            <w:tcW w:w="7119" w:type="dxa"/>
          </w:tcPr>
          <w:p w:rsidR="00F60ED6" w:rsidRPr="000B17AF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Pr="000B17AF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RPr="000B17AF" w:rsidTr="00F60ED6">
        <w:tc>
          <w:tcPr>
            <w:tcW w:w="2093" w:type="dxa"/>
          </w:tcPr>
          <w:p w:rsidR="00F60ED6" w:rsidRPr="000B17AF" w:rsidRDefault="00F60ED6" w:rsidP="00AF1FBA">
            <w:pPr>
              <w:jc w:val="both"/>
              <w:rPr>
                <w:rFonts w:asciiTheme="majorHAnsi" w:hAnsiTheme="majorHAnsi"/>
                <w:b/>
              </w:rPr>
            </w:pPr>
            <w:r w:rsidRPr="000B17AF">
              <w:rPr>
                <w:rFonts w:asciiTheme="majorHAnsi" w:hAnsiTheme="majorHAnsi"/>
                <w:b/>
              </w:rPr>
              <w:t>Telefónne číslo</w:t>
            </w:r>
          </w:p>
        </w:tc>
        <w:tc>
          <w:tcPr>
            <w:tcW w:w="7119" w:type="dxa"/>
          </w:tcPr>
          <w:p w:rsidR="00F60ED6" w:rsidRPr="000B17AF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Pr="000B17AF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RPr="000B17AF" w:rsidTr="00F60ED6">
        <w:tc>
          <w:tcPr>
            <w:tcW w:w="2093" w:type="dxa"/>
          </w:tcPr>
          <w:p w:rsidR="00F60ED6" w:rsidRPr="000B17AF" w:rsidRDefault="00F60ED6" w:rsidP="00AF1FBA">
            <w:pPr>
              <w:jc w:val="both"/>
              <w:rPr>
                <w:rFonts w:asciiTheme="majorHAnsi" w:hAnsiTheme="majorHAnsi"/>
                <w:b/>
              </w:rPr>
            </w:pPr>
            <w:r w:rsidRPr="000B17AF">
              <w:rPr>
                <w:rFonts w:asciiTheme="majorHAnsi" w:hAnsiTheme="majorHAnsi"/>
                <w:b/>
              </w:rPr>
              <w:t>E-mail</w:t>
            </w:r>
          </w:p>
        </w:tc>
        <w:tc>
          <w:tcPr>
            <w:tcW w:w="7119" w:type="dxa"/>
          </w:tcPr>
          <w:p w:rsidR="00F60ED6" w:rsidRPr="000B17AF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Pr="000B17AF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F60ED6" w:rsidRPr="000B17AF" w:rsidRDefault="00F60ED6" w:rsidP="00C37A00">
      <w:pPr>
        <w:jc w:val="both"/>
        <w:rPr>
          <w:rFonts w:asciiTheme="majorHAnsi" w:hAnsiTheme="majorHAnsi"/>
        </w:rPr>
      </w:pPr>
    </w:p>
    <w:p w:rsidR="00AF1282" w:rsidRPr="000B17AF" w:rsidRDefault="00AF1FBA" w:rsidP="00F60ED6">
      <w:pPr>
        <w:ind w:firstLine="708"/>
        <w:jc w:val="center"/>
        <w:rPr>
          <w:rFonts w:asciiTheme="majorHAnsi" w:hAnsiTheme="majorHAnsi"/>
        </w:rPr>
      </w:pPr>
      <w:r w:rsidRPr="000B17AF">
        <w:rPr>
          <w:rFonts w:asciiTheme="majorHAnsi" w:hAnsiTheme="majorHAnsi"/>
        </w:rPr>
        <w:t>t</w:t>
      </w:r>
      <w:r w:rsidR="00C56AF2" w:rsidRPr="000B17AF">
        <w:rPr>
          <w:rFonts w:asciiTheme="majorHAnsi" w:hAnsiTheme="majorHAnsi"/>
        </w:rPr>
        <w:t>ýmto</w:t>
      </w:r>
      <w:r w:rsidR="00AF1282" w:rsidRPr="000B17AF">
        <w:rPr>
          <w:rFonts w:asciiTheme="majorHAnsi" w:hAnsiTheme="majorHAnsi"/>
        </w:rPr>
        <w:t>:</w:t>
      </w:r>
    </w:p>
    <w:p w:rsidR="00C56AF2" w:rsidRPr="000B17AF" w:rsidRDefault="00C56AF2" w:rsidP="00C37A00">
      <w:pPr>
        <w:pStyle w:val="Odsekzoznamu"/>
        <w:numPr>
          <w:ilvl w:val="0"/>
          <w:numId w:val="22"/>
        </w:numPr>
        <w:ind w:left="284" w:hanging="284"/>
        <w:jc w:val="both"/>
        <w:rPr>
          <w:rFonts w:asciiTheme="majorHAnsi" w:hAnsiTheme="majorHAnsi"/>
        </w:rPr>
      </w:pPr>
      <w:r w:rsidRPr="000B17AF">
        <w:rPr>
          <w:rFonts w:asciiTheme="majorHAnsi" w:hAnsiTheme="majorHAnsi"/>
        </w:rPr>
        <w:t>žiadam o zaradenie na pozíciu odborného hodnotiteľa žiadostí o nenávratný finančný príspevok v rámci:</w:t>
      </w:r>
    </w:p>
    <w:p w:rsidR="00454D46" w:rsidRPr="000B17AF" w:rsidRDefault="00454D46" w:rsidP="00454D46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709" w:hanging="425"/>
        <w:contextualSpacing/>
        <w:jc w:val="both"/>
        <w:rPr>
          <w:rFonts w:asciiTheme="majorHAnsi" w:hAnsiTheme="majorHAnsi"/>
        </w:rPr>
      </w:pPr>
      <w:r w:rsidRPr="000B17AF">
        <w:rPr>
          <w:rFonts w:asciiTheme="majorHAnsi" w:hAnsiTheme="majorHAnsi"/>
          <w:b/>
          <w:i/>
        </w:rPr>
        <w:t>operačného programu</w:t>
      </w:r>
      <w:r w:rsidRPr="000B17AF">
        <w:rPr>
          <w:rFonts w:asciiTheme="majorHAnsi" w:hAnsiTheme="majorHAnsi"/>
        </w:rPr>
        <w:t>: Operačný program Výskum a inovácie,</w:t>
      </w:r>
    </w:p>
    <w:p w:rsidR="00454D46" w:rsidRPr="000B17AF" w:rsidRDefault="00454D46" w:rsidP="00454D46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709" w:hanging="425"/>
        <w:contextualSpacing/>
        <w:jc w:val="both"/>
        <w:rPr>
          <w:rFonts w:asciiTheme="majorHAnsi" w:hAnsiTheme="majorHAnsi"/>
        </w:rPr>
      </w:pPr>
      <w:r w:rsidRPr="000B17AF">
        <w:rPr>
          <w:rFonts w:asciiTheme="majorHAnsi" w:hAnsiTheme="majorHAnsi"/>
          <w:b/>
          <w:i/>
        </w:rPr>
        <w:t>prioritnej osi</w:t>
      </w:r>
      <w:r w:rsidRPr="000B17AF">
        <w:rPr>
          <w:rFonts w:asciiTheme="majorHAnsi" w:hAnsiTheme="majorHAnsi"/>
          <w:i/>
        </w:rPr>
        <w:t>:</w:t>
      </w:r>
      <w:r w:rsidRPr="000B17AF">
        <w:rPr>
          <w:rFonts w:asciiTheme="majorHAnsi" w:hAnsiTheme="majorHAnsi"/>
        </w:rPr>
        <w:t xml:space="preserve"> PO5 –</w:t>
      </w:r>
      <w:r w:rsidRPr="000B17AF">
        <w:rPr>
          <w:rFonts w:asciiTheme="majorHAnsi" w:eastAsiaTheme="majorEastAsia" w:hAnsiTheme="majorHAnsi" w:cs="Times New Roman"/>
          <w:color w:val="548DD4" w:themeColor="text2" w:themeTint="99"/>
          <w:spacing w:val="5"/>
          <w:kern w:val="28"/>
          <w:lang w:eastAsia="sk-SK"/>
        </w:rPr>
        <w:t xml:space="preserve"> </w:t>
      </w:r>
      <w:r w:rsidRPr="000B17AF">
        <w:rPr>
          <w:rFonts w:asciiTheme="majorHAnsi" w:hAnsiTheme="majorHAnsi"/>
        </w:rPr>
        <w:t>Technická pomoc</w:t>
      </w:r>
    </w:p>
    <w:p w:rsidR="00454D46" w:rsidRPr="000B17AF" w:rsidRDefault="00454D46" w:rsidP="00454D46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709" w:hanging="425"/>
        <w:contextualSpacing/>
        <w:jc w:val="both"/>
        <w:rPr>
          <w:rFonts w:asciiTheme="majorHAnsi" w:hAnsiTheme="majorHAnsi"/>
        </w:rPr>
      </w:pPr>
      <w:r w:rsidRPr="000B17AF">
        <w:rPr>
          <w:rFonts w:asciiTheme="majorHAnsi" w:hAnsiTheme="majorHAnsi"/>
          <w:b/>
          <w:i/>
        </w:rPr>
        <w:t>špecifického cieľa</w:t>
      </w:r>
      <w:r w:rsidRPr="000B17AF">
        <w:rPr>
          <w:rFonts w:asciiTheme="majorHAnsi" w:hAnsiTheme="majorHAnsi"/>
        </w:rPr>
        <w:t xml:space="preserve">: </w:t>
      </w:r>
    </w:p>
    <w:p w:rsidR="00454D46" w:rsidRPr="000B17AF" w:rsidRDefault="00454D46" w:rsidP="00454D46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993" w:hanging="426"/>
        <w:contextualSpacing/>
        <w:jc w:val="both"/>
        <w:rPr>
          <w:rFonts w:asciiTheme="majorHAnsi" w:hAnsiTheme="majorHAnsi"/>
        </w:rPr>
      </w:pPr>
      <w:r w:rsidRPr="000B17AF">
        <w:rPr>
          <w:rFonts w:asciiTheme="majorHAnsi" w:hAnsiTheme="majorHAnsi"/>
        </w:rPr>
        <w:t>5.1.1 Podpora efektívnej implementácie operačného programu</w:t>
      </w:r>
    </w:p>
    <w:p w:rsidR="00454D46" w:rsidRPr="000B17AF" w:rsidRDefault="00454D46" w:rsidP="00454D46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993" w:hanging="426"/>
        <w:contextualSpacing/>
        <w:jc w:val="both"/>
        <w:rPr>
          <w:rFonts w:asciiTheme="majorHAnsi" w:hAnsiTheme="majorHAnsi"/>
        </w:rPr>
      </w:pPr>
      <w:r w:rsidRPr="000B17AF">
        <w:rPr>
          <w:rFonts w:asciiTheme="majorHAnsi" w:hAnsiTheme="majorHAnsi"/>
        </w:rPr>
        <w:t>5.1.2 Zabezpečenie publicity, informovania a podpory posilnenia administratívnych kapacít prijímateľov v procese implementácie</w:t>
      </w:r>
    </w:p>
    <w:p w:rsidR="00AF1282" w:rsidRPr="000B17AF" w:rsidRDefault="00AF1282" w:rsidP="00454D4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HAnsi" w:hAnsiTheme="majorHAnsi"/>
        </w:rPr>
      </w:pPr>
    </w:p>
    <w:p w:rsidR="00AF1282" w:rsidRPr="000B17AF" w:rsidRDefault="00AF1282" w:rsidP="00C37A00">
      <w:pPr>
        <w:pStyle w:val="Odsekzoznamu"/>
        <w:numPr>
          <w:ilvl w:val="0"/>
          <w:numId w:val="22"/>
        </w:numPr>
        <w:ind w:left="284" w:hanging="284"/>
        <w:jc w:val="both"/>
        <w:rPr>
          <w:rFonts w:asciiTheme="majorHAnsi" w:hAnsiTheme="majorHAnsi"/>
        </w:rPr>
      </w:pPr>
      <w:r w:rsidRPr="000B17AF">
        <w:rPr>
          <w:rFonts w:asciiTheme="majorHAnsi" w:hAnsiTheme="majorHAnsi"/>
        </w:rPr>
        <w:t>udeľujem súhlas so spracovaním mojich osobných údajov uvedených v žiadosti o zaradenie na pozíciu odborného hodnotiteľa žiadostí o nenávratný finančný príspevok (ďalej aj „žiadosť“), v  životopise a osobných údajov získaných z ostatných priložených dokumentov k žiadosti, podľa zák. č. 122/2013 Z. z. o ochrane osobných údajov a o zmene a doplnení niektorých zákonov (ďalej aj „zákon č. 122/2013 Z. z.“) Ministerstvu hospodárstva SR na účel zaradenia na pozíciu odborného hodnotiteľa. Zároveň beriem na vedomie, že práva dotknutej osoby sú upravené v § 28 zákona č. 122/2013 Z. z.</w:t>
      </w:r>
      <w:r w:rsidR="009B3E91" w:rsidRPr="000B17AF">
        <w:rPr>
          <w:rFonts w:asciiTheme="majorHAnsi" w:hAnsiTheme="majorHAnsi"/>
        </w:rPr>
        <w:t>.</w:t>
      </w:r>
    </w:p>
    <w:p w:rsidR="00AF1282" w:rsidRPr="000B17AF" w:rsidRDefault="00AF1282" w:rsidP="00C37A00">
      <w:pPr>
        <w:pStyle w:val="Odsekzoznamu"/>
        <w:ind w:left="284" w:hanging="284"/>
        <w:jc w:val="both"/>
        <w:rPr>
          <w:rFonts w:asciiTheme="majorHAnsi" w:hAnsiTheme="majorHAnsi"/>
        </w:rPr>
      </w:pPr>
    </w:p>
    <w:p w:rsidR="00454D46" w:rsidRPr="000B17AF" w:rsidRDefault="00454D46" w:rsidP="00454D46">
      <w:pPr>
        <w:pStyle w:val="Odsekzoznamu"/>
        <w:numPr>
          <w:ilvl w:val="0"/>
          <w:numId w:val="22"/>
        </w:numPr>
        <w:ind w:left="284" w:hanging="284"/>
        <w:jc w:val="both"/>
        <w:rPr>
          <w:rFonts w:asciiTheme="majorHAnsi" w:hAnsiTheme="majorHAnsi"/>
        </w:rPr>
      </w:pPr>
      <w:r w:rsidRPr="000B17AF">
        <w:rPr>
          <w:rFonts w:asciiTheme="majorHAnsi" w:hAnsiTheme="majorHAnsi"/>
        </w:rPr>
        <w:t xml:space="preserve">čestne vyhlasujem, že mám znalosti relevantných právnych predpisov SR a EÚ a dokumentov súvisiacich s implementáciou európskych štrukturálnych a investičných fondov - Zákon č. 292/2014 Z. z. o príspevku poskytovanom z európskych štrukturálnych a investičných fondov a o zmene a doplnení niektorých zákonov, Nariadenie Európskeho parlamentu a Rady (EÚ) č. 1303/2013, Systém riadenia európskych štrukturálnych a investičných fondov,  </w:t>
      </w:r>
      <w:r w:rsidR="00A140A6" w:rsidRPr="000B17AF">
        <w:rPr>
          <w:rFonts w:asciiTheme="majorHAnsi" w:hAnsiTheme="majorHAnsi"/>
        </w:rPr>
        <w:t>Metodický pokyn č. 22 k tvorbe organizačnej štruktúry a štandardizovaných pozícií RO/SO zapojených do implementácie EŠIF v programovom období 2014 – 2020,</w:t>
      </w:r>
      <w:r w:rsidR="009263EE" w:rsidRPr="000B17AF">
        <w:rPr>
          <w:rFonts w:asciiTheme="majorHAnsi" w:hAnsiTheme="majorHAnsi"/>
        </w:rPr>
        <w:t xml:space="preserve"> </w:t>
      </w:r>
      <w:r w:rsidRPr="000B17AF">
        <w:rPr>
          <w:rFonts w:asciiTheme="majorHAnsi" w:hAnsiTheme="majorHAnsi"/>
        </w:rPr>
        <w:t>Metodický pokyn CKO č. 24 k technickej pomoci</w:t>
      </w:r>
      <w:r w:rsidR="00A140A6" w:rsidRPr="000B17AF">
        <w:rPr>
          <w:rFonts w:asciiTheme="majorHAnsi" w:hAnsiTheme="majorHAnsi"/>
        </w:rPr>
        <w:t>,</w:t>
      </w:r>
    </w:p>
    <w:p w:rsidR="00A140A6" w:rsidRPr="000B17AF" w:rsidRDefault="00A140A6" w:rsidP="00A140A6">
      <w:pPr>
        <w:pStyle w:val="Odsekzoznamu"/>
        <w:ind w:left="284"/>
        <w:jc w:val="both"/>
        <w:rPr>
          <w:rFonts w:asciiTheme="majorHAnsi" w:hAnsiTheme="majorHAnsi"/>
        </w:rPr>
      </w:pPr>
    </w:p>
    <w:p w:rsidR="009B3E91" w:rsidRPr="000B17AF" w:rsidRDefault="009B3E91" w:rsidP="00A140A6">
      <w:pPr>
        <w:pStyle w:val="Odsekzoznamu"/>
        <w:numPr>
          <w:ilvl w:val="0"/>
          <w:numId w:val="22"/>
        </w:numPr>
        <w:ind w:left="284" w:hanging="284"/>
        <w:jc w:val="both"/>
        <w:rPr>
          <w:rFonts w:asciiTheme="majorHAnsi" w:hAnsiTheme="majorHAnsi"/>
        </w:rPr>
      </w:pPr>
      <w:r w:rsidRPr="000B17AF">
        <w:rPr>
          <w:rFonts w:asciiTheme="majorHAnsi" w:hAnsiTheme="majorHAnsi"/>
        </w:rPr>
        <w:t>čestne vyhlasujem, že som schopný/schopná</w:t>
      </w:r>
      <w:r w:rsidRPr="000B17AF">
        <w:rPr>
          <w:rStyle w:val="Odkaznapoznmkupodiarou"/>
          <w:rFonts w:asciiTheme="majorHAnsi" w:hAnsiTheme="majorHAnsi"/>
        </w:rPr>
        <w:footnoteReference w:id="2"/>
      </w:r>
      <w:r w:rsidRPr="000B17AF">
        <w:rPr>
          <w:rFonts w:asciiTheme="majorHAnsi" w:hAnsiTheme="majorHAnsi"/>
        </w:rPr>
        <w:t xml:space="preserve"> :</w:t>
      </w:r>
      <w:r w:rsidRPr="000B17AF">
        <w:rPr>
          <w:rFonts w:ascii="Century Gothic" w:eastAsia="Times New Roman" w:hAnsi="Century Gothic" w:cs="Times New Roman"/>
          <w:bCs/>
          <w:lang w:eastAsia="sk-SK"/>
        </w:rPr>
        <w:t xml:space="preserve"> </w:t>
      </w:r>
      <w:r w:rsidRPr="000B17AF">
        <w:rPr>
          <w:rFonts w:asciiTheme="majorHAnsi" w:hAnsiTheme="majorHAnsi"/>
        </w:rPr>
        <w:t>pracovať pod časovým tlakom, pracovať v tím</w:t>
      </w:r>
      <w:r w:rsidR="00A140A6" w:rsidRPr="000B17AF">
        <w:rPr>
          <w:rFonts w:asciiTheme="majorHAnsi" w:hAnsiTheme="majorHAnsi"/>
        </w:rPr>
        <w:t>e, dodržiavať stanovené termín</w:t>
      </w:r>
      <w:r w:rsidR="000E7980" w:rsidRPr="000B17AF">
        <w:rPr>
          <w:rFonts w:asciiTheme="majorHAnsi" w:hAnsiTheme="majorHAnsi"/>
        </w:rPr>
        <w:t>y</w:t>
      </w:r>
      <w:r w:rsidR="00A140A6" w:rsidRPr="000B17AF">
        <w:rPr>
          <w:rFonts w:asciiTheme="majorHAnsi" w:hAnsiTheme="majorHAnsi"/>
        </w:rPr>
        <w:t>,</w:t>
      </w:r>
    </w:p>
    <w:p w:rsidR="00A140A6" w:rsidRPr="000B17AF" w:rsidRDefault="00A140A6" w:rsidP="00A140A6">
      <w:pPr>
        <w:pStyle w:val="Odsekzoznamu"/>
        <w:ind w:left="284"/>
        <w:jc w:val="both"/>
        <w:rPr>
          <w:rFonts w:asciiTheme="majorHAnsi" w:hAnsiTheme="majorHAnsi"/>
        </w:rPr>
      </w:pPr>
    </w:p>
    <w:p w:rsidR="009B3E91" w:rsidRPr="000B17AF" w:rsidRDefault="009B3E91" w:rsidP="00454D46">
      <w:pPr>
        <w:pStyle w:val="Odsekzoznamu"/>
        <w:numPr>
          <w:ilvl w:val="0"/>
          <w:numId w:val="22"/>
        </w:numPr>
        <w:ind w:left="284" w:hanging="284"/>
        <w:jc w:val="both"/>
        <w:rPr>
          <w:rFonts w:asciiTheme="majorHAnsi" w:hAnsiTheme="majorHAnsi"/>
        </w:rPr>
      </w:pPr>
      <w:r w:rsidRPr="000B17AF">
        <w:rPr>
          <w:rFonts w:asciiTheme="majorHAnsi" w:hAnsiTheme="majorHAnsi"/>
        </w:rPr>
        <w:t>čestne vyhlasujem, že ovládam prácu s PC (MS Word, MS Excel), internet.</w:t>
      </w:r>
    </w:p>
    <w:p w:rsidR="00AF1282" w:rsidRPr="000B17AF" w:rsidRDefault="00AF1282" w:rsidP="00EB6CF3">
      <w:pPr>
        <w:jc w:val="both"/>
        <w:rPr>
          <w:rFonts w:asciiTheme="majorHAnsi" w:hAnsiTheme="majorHAnsi"/>
          <w:b/>
        </w:rPr>
      </w:pPr>
    </w:p>
    <w:p w:rsidR="000B555B" w:rsidRPr="000B17AF" w:rsidRDefault="000B555B" w:rsidP="008A3812">
      <w:pPr>
        <w:jc w:val="both"/>
        <w:rPr>
          <w:rFonts w:asciiTheme="majorHAnsi" w:hAnsiTheme="majorHAnsi"/>
        </w:rPr>
      </w:pPr>
    </w:p>
    <w:p w:rsidR="006E70D6" w:rsidRPr="000B17AF" w:rsidRDefault="006E70D6" w:rsidP="00E103E5">
      <w:pPr>
        <w:pStyle w:val="Odsekzoznamu"/>
        <w:jc w:val="both"/>
        <w:rPr>
          <w:rFonts w:asciiTheme="majorHAnsi" w:hAnsiTheme="majorHAnsi"/>
          <w:b/>
        </w:rPr>
      </w:pPr>
    </w:p>
    <w:p w:rsidR="00557C52" w:rsidRPr="000B17AF" w:rsidRDefault="00557C52" w:rsidP="006C2317">
      <w:pPr>
        <w:jc w:val="both"/>
        <w:rPr>
          <w:rFonts w:asciiTheme="majorHAnsi" w:hAnsiTheme="majorHAnsi"/>
          <w:b/>
        </w:rPr>
      </w:pPr>
    </w:p>
    <w:p w:rsidR="00557C52" w:rsidRPr="000B17AF" w:rsidRDefault="00557C52" w:rsidP="00E103E5">
      <w:pPr>
        <w:pStyle w:val="Odsekzoznamu"/>
        <w:jc w:val="both"/>
        <w:rPr>
          <w:rFonts w:asciiTheme="majorHAnsi" w:hAnsiTheme="majorHAnsi"/>
          <w:b/>
        </w:rPr>
      </w:pPr>
    </w:p>
    <w:p w:rsidR="00E103E5" w:rsidRPr="000B17AF" w:rsidRDefault="00E103E5" w:rsidP="00E103E5">
      <w:pPr>
        <w:pStyle w:val="Odsekzoznamu"/>
        <w:jc w:val="both"/>
        <w:rPr>
          <w:rFonts w:asciiTheme="majorHAnsi" w:hAnsiTheme="majorHAnsi"/>
          <w:b/>
        </w:rPr>
      </w:pPr>
    </w:p>
    <w:p w:rsidR="00AF1FBA" w:rsidRPr="000B17AF" w:rsidRDefault="00AF1FBA" w:rsidP="00AF1FBA">
      <w:pPr>
        <w:rPr>
          <w:rFonts w:asciiTheme="majorHAnsi" w:hAnsiTheme="majorHAnsi"/>
        </w:rPr>
      </w:pPr>
      <w:r w:rsidRPr="000B17AF">
        <w:rPr>
          <w:rFonts w:asciiTheme="majorHAnsi" w:hAnsiTheme="majorHAnsi"/>
        </w:rPr>
        <w:t>V ..............................</w:t>
      </w:r>
      <w:r w:rsidR="00F36062" w:rsidRPr="000B17AF">
        <w:rPr>
          <w:rFonts w:asciiTheme="majorHAnsi" w:hAnsiTheme="majorHAnsi"/>
        </w:rPr>
        <w:t>.........</w:t>
      </w:r>
      <w:r w:rsidRPr="000B17AF">
        <w:rPr>
          <w:rFonts w:asciiTheme="majorHAnsi" w:hAnsiTheme="majorHAnsi"/>
        </w:rPr>
        <w:t xml:space="preserve"> </w:t>
      </w:r>
      <w:r w:rsidR="002E5C32">
        <w:rPr>
          <w:rFonts w:asciiTheme="majorHAnsi" w:hAnsiTheme="majorHAnsi"/>
        </w:rPr>
        <w:t xml:space="preserve"> </w:t>
      </w:r>
      <w:r w:rsidRPr="000B17AF">
        <w:rPr>
          <w:rFonts w:asciiTheme="majorHAnsi" w:hAnsiTheme="majorHAnsi"/>
        </w:rPr>
        <w:t>dňa: ..................................</w:t>
      </w:r>
    </w:p>
    <w:p w:rsidR="00AF1FBA" w:rsidRPr="000B17AF" w:rsidRDefault="00AF1FBA" w:rsidP="00AF1FBA">
      <w:pPr>
        <w:rPr>
          <w:rFonts w:asciiTheme="majorHAnsi" w:hAnsiTheme="majorHAnsi"/>
        </w:rPr>
      </w:pPr>
    </w:p>
    <w:p w:rsidR="00AF1FBA" w:rsidRPr="000B17AF" w:rsidRDefault="00AF1FBA" w:rsidP="00AF1FBA">
      <w:pPr>
        <w:rPr>
          <w:rFonts w:asciiTheme="majorHAnsi" w:hAnsiTheme="majorHAnsi"/>
        </w:rPr>
      </w:pPr>
    </w:p>
    <w:p w:rsidR="00AF1FBA" w:rsidRPr="000B17AF" w:rsidRDefault="00AF1FBA" w:rsidP="00AF1FBA">
      <w:pPr>
        <w:rPr>
          <w:rFonts w:asciiTheme="majorHAnsi" w:hAnsiTheme="majorHAnsi"/>
        </w:rPr>
      </w:pPr>
    </w:p>
    <w:p w:rsidR="00AF1FBA" w:rsidRPr="000B17AF" w:rsidRDefault="00AF1FBA" w:rsidP="00432183">
      <w:pPr>
        <w:spacing w:after="0"/>
        <w:ind w:left="4820"/>
        <w:jc w:val="center"/>
        <w:rPr>
          <w:rFonts w:asciiTheme="majorHAnsi" w:hAnsiTheme="majorHAnsi"/>
        </w:rPr>
      </w:pPr>
      <w:r w:rsidRPr="000B17AF">
        <w:rPr>
          <w:rFonts w:asciiTheme="majorHAnsi" w:hAnsiTheme="majorHAnsi"/>
        </w:rPr>
        <w:t>......................................................................</w:t>
      </w:r>
    </w:p>
    <w:p w:rsidR="00432183" w:rsidRDefault="007F53D5" w:rsidP="00432183">
      <w:pPr>
        <w:spacing w:after="0"/>
        <w:ind w:left="4820"/>
        <w:jc w:val="center"/>
        <w:rPr>
          <w:rFonts w:asciiTheme="majorHAnsi" w:hAnsiTheme="majorHAnsi"/>
        </w:rPr>
      </w:pPr>
      <w:r w:rsidRPr="000B17AF">
        <w:rPr>
          <w:rFonts w:asciiTheme="majorHAnsi" w:hAnsiTheme="majorHAnsi"/>
        </w:rPr>
        <w:t>podpis</w:t>
      </w:r>
    </w:p>
    <w:p w:rsidR="00432183" w:rsidRDefault="00432183" w:rsidP="00432183">
      <w:pPr>
        <w:rPr>
          <w:rFonts w:asciiTheme="majorHAnsi" w:hAnsiTheme="majorHAnsi"/>
        </w:rPr>
      </w:pPr>
    </w:p>
    <w:p w:rsidR="00AF1FBA" w:rsidRPr="00432183" w:rsidRDefault="00432183" w:rsidP="00432183">
      <w:pPr>
        <w:tabs>
          <w:tab w:val="left" w:pos="2790"/>
        </w:tabs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bookmarkStart w:id="0" w:name="_GoBack"/>
      <w:bookmarkEnd w:id="0"/>
    </w:p>
    <w:sectPr w:rsidR="00AF1FBA" w:rsidRPr="00432183" w:rsidSect="00903D9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BE2" w:rsidRDefault="00F46BE2" w:rsidP="00977CEC">
      <w:pPr>
        <w:spacing w:after="0" w:line="240" w:lineRule="auto"/>
      </w:pPr>
      <w:r>
        <w:separator/>
      </w:r>
    </w:p>
  </w:endnote>
  <w:endnote w:type="continuationSeparator" w:id="0">
    <w:p w:rsidR="00F46BE2" w:rsidRDefault="00F46BE2" w:rsidP="0097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BE2" w:rsidRDefault="00F46BE2" w:rsidP="00977CEC">
      <w:pPr>
        <w:spacing w:after="0" w:line="240" w:lineRule="auto"/>
      </w:pPr>
      <w:r>
        <w:separator/>
      </w:r>
    </w:p>
  </w:footnote>
  <w:footnote w:type="continuationSeparator" w:id="0">
    <w:p w:rsidR="00F46BE2" w:rsidRDefault="00F46BE2" w:rsidP="00977CEC">
      <w:pPr>
        <w:spacing w:after="0" w:line="240" w:lineRule="auto"/>
      </w:pPr>
      <w:r>
        <w:continuationSeparator/>
      </w:r>
    </w:p>
  </w:footnote>
  <w:footnote w:id="1">
    <w:p w:rsidR="007A4847" w:rsidRPr="00AF1282" w:rsidRDefault="007A4847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B5535B">
        <w:rPr>
          <w:i/>
          <w:lang w:val="sk-SK"/>
        </w:rPr>
        <w:t>Nehodiace preškrtnúť</w:t>
      </w:r>
    </w:p>
  </w:footnote>
  <w:footnote w:id="2">
    <w:p w:rsidR="009B3E91" w:rsidRPr="009B3E91" w:rsidRDefault="009B3E91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B5535B">
        <w:rPr>
          <w:i/>
          <w:lang w:val="sk-SK"/>
        </w:rPr>
        <w:t>Nehodiace preškrtnúť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E91" w:rsidRPr="009B3E91" w:rsidRDefault="009B3E91" w:rsidP="009B3E91">
    <w:pPr>
      <w:autoSpaceDE w:val="0"/>
      <w:autoSpaceDN w:val="0"/>
      <w:adjustRightInd w:val="0"/>
      <w:spacing w:after="0" w:line="240" w:lineRule="auto"/>
      <w:rPr>
        <w:rFonts w:ascii="Century Gothic" w:eastAsia="Times New Roman" w:hAnsi="Century Gothic" w:cs="Times New Roman"/>
        <w:bCs/>
        <w:lang w:eastAsia="sk-SK"/>
      </w:rPr>
    </w:pPr>
    <w:r w:rsidRPr="009B3E91">
      <w:t>Príloha č. 1 výzvy</w:t>
    </w:r>
    <w:r w:rsidRPr="009B3E91">
      <w:rPr>
        <w:rFonts w:ascii="Century Gothic" w:eastAsia="Times New Roman" w:hAnsi="Century Gothic" w:cs="Times New Roman"/>
        <w:bCs/>
        <w:lang w:eastAsia="sk-SK"/>
      </w:rPr>
      <w:t xml:space="preserve"> </w:t>
    </w:r>
    <w:r w:rsidRPr="009B3E91">
      <w:t xml:space="preserve">na výber odborných hodnotiteľov žiadostí o nenávratný finančný príspevok </w:t>
    </w:r>
  </w:p>
  <w:p w:rsidR="009B3E91" w:rsidRDefault="009B3E91">
    <w:pPr>
      <w:pStyle w:val="Hlavika"/>
    </w:pPr>
  </w:p>
  <w:p w:rsidR="007A4847" w:rsidRDefault="007A484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55B"/>
    <w:multiLevelType w:val="hybridMultilevel"/>
    <w:tmpl w:val="454244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A5524"/>
    <w:multiLevelType w:val="hybridMultilevel"/>
    <w:tmpl w:val="B35AFF3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C7D52"/>
    <w:multiLevelType w:val="hybridMultilevel"/>
    <w:tmpl w:val="09740CF0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623613"/>
    <w:multiLevelType w:val="multilevel"/>
    <w:tmpl w:val="DABCDACC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bullet"/>
      <w:lvlText w:val=""/>
      <w:lvlJc w:val="left"/>
      <w:pPr>
        <w:ind w:left="838" w:hanging="360"/>
      </w:pPr>
      <w:rPr>
        <w:rFonts w:ascii="Symbol" w:eastAsia="Symbol" w:hAnsi="Symbol" w:hint="default"/>
        <w:w w:val="99"/>
        <w:sz w:val="20"/>
        <w:szCs w:val="20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4">
    <w:nsid w:val="0D0473F2"/>
    <w:multiLevelType w:val="hybridMultilevel"/>
    <w:tmpl w:val="ADAC0EF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2BB4011"/>
    <w:multiLevelType w:val="hybridMultilevel"/>
    <w:tmpl w:val="5F048A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2973EC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>
    <w:nsid w:val="18BA4B7C"/>
    <w:multiLevelType w:val="hybridMultilevel"/>
    <w:tmpl w:val="40AC847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37465A"/>
    <w:multiLevelType w:val="hybridMultilevel"/>
    <w:tmpl w:val="E5207E20"/>
    <w:lvl w:ilvl="0" w:tplc="E2464E30">
      <w:start w:val="1"/>
      <w:numFmt w:val="lowerLetter"/>
      <w:lvlText w:val="%1)"/>
      <w:lvlJc w:val="left"/>
      <w:pPr>
        <w:ind w:left="11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3" w:hanging="360"/>
      </w:pPr>
    </w:lvl>
    <w:lvl w:ilvl="2" w:tplc="041B001B" w:tentative="1">
      <w:start w:val="1"/>
      <w:numFmt w:val="lowerRoman"/>
      <w:lvlText w:val="%3."/>
      <w:lvlJc w:val="right"/>
      <w:pPr>
        <w:ind w:left="2553" w:hanging="180"/>
      </w:pPr>
    </w:lvl>
    <w:lvl w:ilvl="3" w:tplc="041B000F" w:tentative="1">
      <w:start w:val="1"/>
      <w:numFmt w:val="decimal"/>
      <w:lvlText w:val="%4."/>
      <w:lvlJc w:val="left"/>
      <w:pPr>
        <w:ind w:left="3273" w:hanging="360"/>
      </w:pPr>
    </w:lvl>
    <w:lvl w:ilvl="4" w:tplc="041B0019" w:tentative="1">
      <w:start w:val="1"/>
      <w:numFmt w:val="lowerLetter"/>
      <w:lvlText w:val="%5."/>
      <w:lvlJc w:val="left"/>
      <w:pPr>
        <w:ind w:left="3993" w:hanging="360"/>
      </w:pPr>
    </w:lvl>
    <w:lvl w:ilvl="5" w:tplc="041B001B" w:tentative="1">
      <w:start w:val="1"/>
      <w:numFmt w:val="lowerRoman"/>
      <w:lvlText w:val="%6."/>
      <w:lvlJc w:val="right"/>
      <w:pPr>
        <w:ind w:left="4713" w:hanging="180"/>
      </w:pPr>
    </w:lvl>
    <w:lvl w:ilvl="6" w:tplc="041B000F" w:tentative="1">
      <w:start w:val="1"/>
      <w:numFmt w:val="decimal"/>
      <w:lvlText w:val="%7."/>
      <w:lvlJc w:val="left"/>
      <w:pPr>
        <w:ind w:left="5433" w:hanging="360"/>
      </w:pPr>
    </w:lvl>
    <w:lvl w:ilvl="7" w:tplc="041B0019" w:tentative="1">
      <w:start w:val="1"/>
      <w:numFmt w:val="lowerLetter"/>
      <w:lvlText w:val="%8."/>
      <w:lvlJc w:val="left"/>
      <w:pPr>
        <w:ind w:left="6153" w:hanging="360"/>
      </w:pPr>
    </w:lvl>
    <w:lvl w:ilvl="8" w:tplc="041B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9">
    <w:nsid w:val="308D3FE0"/>
    <w:multiLevelType w:val="hybridMultilevel"/>
    <w:tmpl w:val="7E282E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606E32"/>
    <w:multiLevelType w:val="hybridMultilevel"/>
    <w:tmpl w:val="954ABEB6"/>
    <w:lvl w:ilvl="0" w:tplc="BC1635C4">
      <w:start w:val="1"/>
      <w:numFmt w:val="decimal"/>
      <w:lvlText w:val="%1."/>
      <w:lvlJc w:val="left"/>
      <w:pPr>
        <w:ind w:left="1558" w:hanging="360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33000F2A">
      <w:start w:val="1"/>
      <w:numFmt w:val="bullet"/>
      <w:lvlText w:val="•"/>
      <w:lvlJc w:val="left"/>
      <w:pPr>
        <w:ind w:left="2334" w:hanging="360"/>
      </w:pPr>
      <w:rPr>
        <w:rFonts w:hint="default"/>
      </w:rPr>
    </w:lvl>
    <w:lvl w:ilvl="2" w:tplc="3DCE593C">
      <w:start w:val="1"/>
      <w:numFmt w:val="bullet"/>
      <w:lvlText w:val="•"/>
      <w:lvlJc w:val="left"/>
      <w:pPr>
        <w:ind w:left="3109" w:hanging="360"/>
      </w:pPr>
      <w:rPr>
        <w:rFonts w:hint="default"/>
      </w:rPr>
    </w:lvl>
    <w:lvl w:ilvl="3" w:tplc="C5A28A26">
      <w:start w:val="1"/>
      <w:numFmt w:val="bullet"/>
      <w:lvlText w:val="•"/>
      <w:lvlJc w:val="left"/>
      <w:pPr>
        <w:ind w:left="3883" w:hanging="360"/>
      </w:pPr>
      <w:rPr>
        <w:rFonts w:hint="default"/>
      </w:rPr>
    </w:lvl>
    <w:lvl w:ilvl="4" w:tplc="3498F4E0">
      <w:start w:val="1"/>
      <w:numFmt w:val="bullet"/>
      <w:lvlText w:val="•"/>
      <w:lvlJc w:val="left"/>
      <w:pPr>
        <w:ind w:left="4658" w:hanging="360"/>
      </w:pPr>
      <w:rPr>
        <w:rFonts w:hint="default"/>
      </w:rPr>
    </w:lvl>
    <w:lvl w:ilvl="5" w:tplc="EE9EA5F0">
      <w:start w:val="1"/>
      <w:numFmt w:val="bullet"/>
      <w:lvlText w:val="•"/>
      <w:lvlJc w:val="left"/>
      <w:pPr>
        <w:ind w:left="5433" w:hanging="360"/>
      </w:pPr>
      <w:rPr>
        <w:rFonts w:hint="default"/>
      </w:rPr>
    </w:lvl>
    <w:lvl w:ilvl="6" w:tplc="8E68AAFA">
      <w:start w:val="1"/>
      <w:numFmt w:val="bullet"/>
      <w:lvlText w:val="•"/>
      <w:lvlJc w:val="left"/>
      <w:pPr>
        <w:ind w:left="6207" w:hanging="360"/>
      </w:pPr>
      <w:rPr>
        <w:rFonts w:hint="default"/>
      </w:rPr>
    </w:lvl>
    <w:lvl w:ilvl="7" w:tplc="A55E91B2">
      <w:start w:val="1"/>
      <w:numFmt w:val="bullet"/>
      <w:lvlText w:val="•"/>
      <w:lvlJc w:val="left"/>
      <w:pPr>
        <w:ind w:left="6982" w:hanging="360"/>
      </w:pPr>
      <w:rPr>
        <w:rFonts w:hint="default"/>
      </w:rPr>
    </w:lvl>
    <w:lvl w:ilvl="8" w:tplc="02FA95EC">
      <w:start w:val="1"/>
      <w:numFmt w:val="bullet"/>
      <w:lvlText w:val="•"/>
      <w:lvlJc w:val="left"/>
      <w:pPr>
        <w:ind w:left="7757" w:hanging="360"/>
      </w:pPr>
      <w:rPr>
        <w:rFonts w:hint="default"/>
      </w:rPr>
    </w:lvl>
  </w:abstractNum>
  <w:abstractNum w:abstractNumId="11">
    <w:nsid w:val="34E2749D"/>
    <w:multiLevelType w:val="hybridMultilevel"/>
    <w:tmpl w:val="CCD0D67C"/>
    <w:lvl w:ilvl="0" w:tplc="6B645500">
      <w:start w:val="45"/>
      <w:numFmt w:val="bullet"/>
      <w:lvlText w:val="-"/>
      <w:lvlJc w:val="left"/>
      <w:pPr>
        <w:ind w:left="720" w:hanging="360"/>
      </w:pPr>
      <w:rPr>
        <w:rFonts w:ascii="Franklin Gothic Book" w:eastAsia="Calibri" w:hAnsi="Franklin Gothic Book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3B6748"/>
    <w:multiLevelType w:val="hybridMultilevel"/>
    <w:tmpl w:val="CCDA78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B95083"/>
    <w:multiLevelType w:val="hybridMultilevel"/>
    <w:tmpl w:val="2A50AD52"/>
    <w:lvl w:ilvl="0" w:tplc="B130F9BC">
      <w:start w:val="82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A8E11F7"/>
    <w:multiLevelType w:val="multilevel"/>
    <w:tmpl w:val="04FA3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 w:themeColor="text1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5">
    <w:nsid w:val="3B590817"/>
    <w:multiLevelType w:val="hybridMultilevel"/>
    <w:tmpl w:val="6A20D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7235EF"/>
    <w:multiLevelType w:val="hybridMultilevel"/>
    <w:tmpl w:val="8B1C56B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47A302F"/>
    <w:multiLevelType w:val="hybridMultilevel"/>
    <w:tmpl w:val="BB1834A6"/>
    <w:lvl w:ilvl="0" w:tplc="7D04984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4A53995"/>
    <w:multiLevelType w:val="hybridMultilevel"/>
    <w:tmpl w:val="15D63296"/>
    <w:lvl w:ilvl="0" w:tplc="25E8C146">
      <w:start w:val="1"/>
      <w:numFmt w:val="bullet"/>
      <w:lvlText w:val="-"/>
      <w:lvlJc w:val="left"/>
      <w:pPr>
        <w:ind w:left="1211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>
    <w:nsid w:val="450928CC"/>
    <w:multiLevelType w:val="hybridMultilevel"/>
    <w:tmpl w:val="798080AA"/>
    <w:lvl w:ilvl="0" w:tplc="99B40614">
      <w:start w:val="1"/>
      <w:numFmt w:val="bullet"/>
      <w:lvlText w:val="-"/>
      <w:lvlJc w:val="left"/>
      <w:pPr>
        <w:ind w:left="1211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46921156"/>
    <w:multiLevelType w:val="multilevel"/>
    <w:tmpl w:val="591ABD1A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94" w:hanging="1800"/>
      </w:pPr>
      <w:rPr>
        <w:rFonts w:hint="default"/>
      </w:rPr>
    </w:lvl>
  </w:abstractNum>
  <w:abstractNum w:abstractNumId="21">
    <w:nsid w:val="4F036508"/>
    <w:multiLevelType w:val="hybridMultilevel"/>
    <w:tmpl w:val="1F1CFFD0"/>
    <w:lvl w:ilvl="0" w:tplc="E2464E30">
      <w:start w:val="1"/>
      <w:numFmt w:val="lowerLetter"/>
      <w:lvlText w:val="%1)"/>
      <w:lvlJc w:val="left"/>
      <w:pPr>
        <w:ind w:left="11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3" w:hanging="360"/>
      </w:pPr>
    </w:lvl>
    <w:lvl w:ilvl="2" w:tplc="041B001B" w:tentative="1">
      <w:start w:val="1"/>
      <w:numFmt w:val="lowerRoman"/>
      <w:lvlText w:val="%3."/>
      <w:lvlJc w:val="right"/>
      <w:pPr>
        <w:ind w:left="2553" w:hanging="180"/>
      </w:pPr>
    </w:lvl>
    <w:lvl w:ilvl="3" w:tplc="041B000F" w:tentative="1">
      <w:start w:val="1"/>
      <w:numFmt w:val="decimal"/>
      <w:lvlText w:val="%4."/>
      <w:lvlJc w:val="left"/>
      <w:pPr>
        <w:ind w:left="3273" w:hanging="360"/>
      </w:pPr>
    </w:lvl>
    <w:lvl w:ilvl="4" w:tplc="041B0019" w:tentative="1">
      <w:start w:val="1"/>
      <w:numFmt w:val="lowerLetter"/>
      <w:lvlText w:val="%5."/>
      <w:lvlJc w:val="left"/>
      <w:pPr>
        <w:ind w:left="3993" w:hanging="360"/>
      </w:pPr>
    </w:lvl>
    <w:lvl w:ilvl="5" w:tplc="041B001B" w:tentative="1">
      <w:start w:val="1"/>
      <w:numFmt w:val="lowerRoman"/>
      <w:lvlText w:val="%6."/>
      <w:lvlJc w:val="right"/>
      <w:pPr>
        <w:ind w:left="4713" w:hanging="180"/>
      </w:pPr>
    </w:lvl>
    <w:lvl w:ilvl="6" w:tplc="041B000F" w:tentative="1">
      <w:start w:val="1"/>
      <w:numFmt w:val="decimal"/>
      <w:lvlText w:val="%7."/>
      <w:lvlJc w:val="left"/>
      <w:pPr>
        <w:ind w:left="5433" w:hanging="360"/>
      </w:pPr>
    </w:lvl>
    <w:lvl w:ilvl="7" w:tplc="041B0019" w:tentative="1">
      <w:start w:val="1"/>
      <w:numFmt w:val="lowerLetter"/>
      <w:lvlText w:val="%8."/>
      <w:lvlJc w:val="left"/>
      <w:pPr>
        <w:ind w:left="6153" w:hanging="360"/>
      </w:pPr>
    </w:lvl>
    <w:lvl w:ilvl="8" w:tplc="041B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22">
    <w:nsid w:val="5DD62C6D"/>
    <w:multiLevelType w:val="hybridMultilevel"/>
    <w:tmpl w:val="37924980"/>
    <w:lvl w:ilvl="0" w:tplc="98EAE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091620"/>
    <w:multiLevelType w:val="hybridMultilevel"/>
    <w:tmpl w:val="FDB810BE"/>
    <w:lvl w:ilvl="0" w:tplc="041B0003">
      <w:start w:val="1"/>
      <w:numFmt w:val="bullet"/>
      <w:lvlText w:val="o"/>
      <w:lvlJc w:val="left"/>
      <w:pPr>
        <w:ind w:left="83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4">
    <w:nsid w:val="63F15443"/>
    <w:multiLevelType w:val="hybridMultilevel"/>
    <w:tmpl w:val="AAFE77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1F2882"/>
    <w:multiLevelType w:val="hybridMultilevel"/>
    <w:tmpl w:val="3FCE33E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0D2C830">
      <w:numFmt w:val="bullet"/>
      <w:lvlText w:val="·"/>
      <w:lvlJc w:val="left"/>
      <w:pPr>
        <w:ind w:left="1830" w:hanging="39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D007A1F"/>
    <w:multiLevelType w:val="hybridMultilevel"/>
    <w:tmpl w:val="9A28794A"/>
    <w:lvl w:ilvl="0" w:tplc="254AEB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91310"/>
    <w:multiLevelType w:val="hybridMultilevel"/>
    <w:tmpl w:val="DBD2972A"/>
    <w:lvl w:ilvl="0" w:tplc="56187194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  <w:i w:val="0"/>
        <w:color w:val="auto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3B69EA"/>
    <w:multiLevelType w:val="hybridMultilevel"/>
    <w:tmpl w:val="578CEC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DD1F25"/>
    <w:multiLevelType w:val="multilevel"/>
    <w:tmpl w:val="5C2A5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4" w:hanging="108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008" w:hanging="144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20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3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44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56" w:hanging="2880"/>
      </w:pPr>
      <w:rPr>
        <w:rFonts w:hint="default"/>
      </w:rPr>
    </w:lvl>
  </w:abstractNum>
  <w:num w:numId="1">
    <w:abstractNumId w:val="1"/>
  </w:num>
  <w:num w:numId="2">
    <w:abstractNumId w:val="16"/>
  </w:num>
  <w:num w:numId="3">
    <w:abstractNumId w:val="29"/>
  </w:num>
  <w:num w:numId="4">
    <w:abstractNumId w:val="14"/>
  </w:num>
  <w:num w:numId="5">
    <w:abstractNumId w:val="2"/>
  </w:num>
  <w:num w:numId="6">
    <w:abstractNumId w:val="18"/>
  </w:num>
  <w:num w:numId="7">
    <w:abstractNumId w:val="19"/>
  </w:num>
  <w:num w:numId="8">
    <w:abstractNumId w:val="22"/>
  </w:num>
  <w:num w:numId="9">
    <w:abstractNumId w:val="26"/>
  </w:num>
  <w:num w:numId="10">
    <w:abstractNumId w:val="10"/>
  </w:num>
  <w:num w:numId="11">
    <w:abstractNumId w:val="3"/>
  </w:num>
  <w:num w:numId="12">
    <w:abstractNumId w:val="7"/>
  </w:num>
  <w:num w:numId="13">
    <w:abstractNumId w:val="13"/>
  </w:num>
  <w:num w:numId="14">
    <w:abstractNumId w:val="6"/>
  </w:num>
  <w:num w:numId="15">
    <w:abstractNumId w:val="20"/>
  </w:num>
  <w:num w:numId="16">
    <w:abstractNumId w:val="12"/>
  </w:num>
  <w:num w:numId="17">
    <w:abstractNumId w:val="24"/>
  </w:num>
  <w:num w:numId="18">
    <w:abstractNumId w:val="0"/>
  </w:num>
  <w:num w:numId="19">
    <w:abstractNumId w:val="15"/>
  </w:num>
  <w:num w:numId="20">
    <w:abstractNumId w:val="27"/>
  </w:num>
  <w:num w:numId="21">
    <w:abstractNumId w:val="5"/>
  </w:num>
  <w:num w:numId="22">
    <w:abstractNumId w:val="8"/>
  </w:num>
  <w:num w:numId="23">
    <w:abstractNumId w:val="21"/>
  </w:num>
  <w:num w:numId="24">
    <w:abstractNumId w:val="23"/>
  </w:num>
  <w:num w:numId="25">
    <w:abstractNumId w:val="11"/>
  </w:num>
  <w:num w:numId="26">
    <w:abstractNumId w:val="17"/>
  </w:num>
  <w:num w:numId="27">
    <w:abstractNumId w:val="9"/>
  </w:num>
  <w:num w:numId="28">
    <w:abstractNumId w:val="25"/>
  </w:num>
  <w:num w:numId="29">
    <w:abstractNumId w:val="28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DIxNrIwNjM0MDcxNTRU0lEKTi0uzszPAykwrAUA1xrLyCwAAAA="/>
  </w:docVars>
  <w:rsids>
    <w:rsidRoot w:val="00901583"/>
    <w:rsid w:val="00002452"/>
    <w:rsid w:val="00003364"/>
    <w:rsid w:val="00036CB7"/>
    <w:rsid w:val="0003717D"/>
    <w:rsid w:val="000372C0"/>
    <w:rsid w:val="00052C63"/>
    <w:rsid w:val="00073515"/>
    <w:rsid w:val="00094578"/>
    <w:rsid w:val="000B17AF"/>
    <w:rsid w:val="000B555B"/>
    <w:rsid w:val="000D65BA"/>
    <w:rsid w:val="000E7980"/>
    <w:rsid w:val="00114A54"/>
    <w:rsid w:val="00126666"/>
    <w:rsid w:val="00150020"/>
    <w:rsid w:val="00166B85"/>
    <w:rsid w:val="00175A9D"/>
    <w:rsid w:val="001A780F"/>
    <w:rsid w:val="001C5BB6"/>
    <w:rsid w:val="001E1278"/>
    <w:rsid w:val="00230AAF"/>
    <w:rsid w:val="002327E2"/>
    <w:rsid w:val="002703BE"/>
    <w:rsid w:val="002850A0"/>
    <w:rsid w:val="002B1C60"/>
    <w:rsid w:val="002B1D12"/>
    <w:rsid w:val="002D018B"/>
    <w:rsid w:val="002D0F02"/>
    <w:rsid w:val="002E5C32"/>
    <w:rsid w:val="003B6899"/>
    <w:rsid w:val="003C277A"/>
    <w:rsid w:val="003C5559"/>
    <w:rsid w:val="003C6F25"/>
    <w:rsid w:val="004053A8"/>
    <w:rsid w:val="00432183"/>
    <w:rsid w:val="00450FE2"/>
    <w:rsid w:val="00454D46"/>
    <w:rsid w:val="004C20A8"/>
    <w:rsid w:val="004C5AAB"/>
    <w:rsid w:val="004E6E64"/>
    <w:rsid w:val="004F40A5"/>
    <w:rsid w:val="0051680E"/>
    <w:rsid w:val="00557C52"/>
    <w:rsid w:val="00572A05"/>
    <w:rsid w:val="00573375"/>
    <w:rsid w:val="005A0F68"/>
    <w:rsid w:val="005E3A24"/>
    <w:rsid w:val="006065C2"/>
    <w:rsid w:val="006168C4"/>
    <w:rsid w:val="0062012F"/>
    <w:rsid w:val="006919F6"/>
    <w:rsid w:val="006B4D91"/>
    <w:rsid w:val="006C2317"/>
    <w:rsid w:val="006D4EE5"/>
    <w:rsid w:val="006E1E60"/>
    <w:rsid w:val="006E70D6"/>
    <w:rsid w:val="00724109"/>
    <w:rsid w:val="0079066C"/>
    <w:rsid w:val="007A4847"/>
    <w:rsid w:val="007C3E7C"/>
    <w:rsid w:val="007C543D"/>
    <w:rsid w:val="007D5D20"/>
    <w:rsid w:val="007F53D5"/>
    <w:rsid w:val="00817B2F"/>
    <w:rsid w:val="00831454"/>
    <w:rsid w:val="008A3812"/>
    <w:rsid w:val="008C32BC"/>
    <w:rsid w:val="008C4773"/>
    <w:rsid w:val="008E0B0F"/>
    <w:rsid w:val="00901583"/>
    <w:rsid w:val="00903D92"/>
    <w:rsid w:val="009263EE"/>
    <w:rsid w:val="00944A53"/>
    <w:rsid w:val="00945DDF"/>
    <w:rsid w:val="00977CEC"/>
    <w:rsid w:val="00981A1C"/>
    <w:rsid w:val="00992215"/>
    <w:rsid w:val="009A2C8C"/>
    <w:rsid w:val="009B379F"/>
    <w:rsid w:val="009B3E91"/>
    <w:rsid w:val="009C3173"/>
    <w:rsid w:val="00A140A6"/>
    <w:rsid w:val="00A516D6"/>
    <w:rsid w:val="00A5423B"/>
    <w:rsid w:val="00A92309"/>
    <w:rsid w:val="00AE0ECC"/>
    <w:rsid w:val="00AE286D"/>
    <w:rsid w:val="00AF1282"/>
    <w:rsid w:val="00AF1FBA"/>
    <w:rsid w:val="00B26262"/>
    <w:rsid w:val="00B570AD"/>
    <w:rsid w:val="00B86B67"/>
    <w:rsid w:val="00B955D2"/>
    <w:rsid w:val="00BA148A"/>
    <w:rsid w:val="00BA2AFB"/>
    <w:rsid w:val="00BE7AE5"/>
    <w:rsid w:val="00BF1CA9"/>
    <w:rsid w:val="00BF37F9"/>
    <w:rsid w:val="00C137F3"/>
    <w:rsid w:val="00C37A00"/>
    <w:rsid w:val="00C56AF2"/>
    <w:rsid w:val="00C73BB6"/>
    <w:rsid w:val="00C7417B"/>
    <w:rsid w:val="00C931B3"/>
    <w:rsid w:val="00CA2018"/>
    <w:rsid w:val="00CA2F18"/>
    <w:rsid w:val="00CB1ABD"/>
    <w:rsid w:val="00D04DC7"/>
    <w:rsid w:val="00D1252A"/>
    <w:rsid w:val="00D135E6"/>
    <w:rsid w:val="00D43278"/>
    <w:rsid w:val="00D446D9"/>
    <w:rsid w:val="00D761D1"/>
    <w:rsid w:val="00DD3311"/>
    <w:rsid w:val="00DE33D6"/>
    <w:rsid w:val="00E103E5"/>
    <w:rsid w:val="00E529A4"/>
    <w:rsid w:val="00E628D3"/>
    <w:rsid w:val="00E93ADB"/>
    <w:rsid w:val="00E97072"/>
    <w:rsid w:val="00EB6CF3"/>
    <w:rsid w:val="00ED3E81"/>
    <w:rsid w:val="00ED51C0"/>
    <w:rsid w:val="00F03617"/>
    <w:rsid w:val="00F05EBD"/>
    <w:rsid w:val="00F1050F"/>
    <w:rsid w:val="00F24AC7"/>
    <w:rsid w:val="00F36062"/>
    <w:rsid w:val="00F46BE2"/>
    <w:rsid w:val="00F60ED6"/>
    <w:rsid w:val="00F61378"/>
    <w:rsid w:val="00F7559D"/>
    <w:rsid w:val="00FB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4847"/>
  </w:style>
  <w:style w:type="paragraph" w:styleId="Nadpis1">
    <w:name w:val="heading 1"/>
    <w:basedOn w:val="Normlny"/>
    <w:next w:val="Normlny"/>
    <w:link w:val="Nadpis1Char"/>
    <w:qFormat/>
    <w:rsid w:val="00AF1F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372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50F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372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450FE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01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158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7CEC"/>
  </w:style>
  <w:style w:type="paragraph" w:styleId="Pta">
    <w:name w:val="footer"/>
    <w:basedOn w:val="Normlny"/>
    <w:link w:val="Pt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7CEC"/>
  </w:style>
  <w:style w:type="paragraph" w:styleId="Odsekzoznamu">
    <w:name w:val="List Paragraph"/>
    <w:basedOn w:val="Normlny"/>
    <w:uiPriority w:val="1"/>
    <w:qFormat/>
    <w:rsid w:val="00175A9D"/>
    <w:pPr>
      <w:ind w:left="720"/>
      <w:contextualSpacing/>
    </w:pPr>
  </w:style>
  <w:style w:type="character" w:styleId="Siln">
    <w:name w:val="Strong"/>
    <w:basedOn w:val="Predvolenpsmoodseku"/>
    <w:qFormat/>
    <w:rsid w:val="00AE0ECC"/>
    <w:rPr>
      <w:rFonts w:cs="Times New Roman"/>
      <w:b/>
      <w:bCs/>
    </w:rPr>
  </w:style>
  <w:style w:type="paragraph" w:styleId="Normlnywebov">
    <w:name w:val="Normal (Web)"/>
    <w:basedOn w:val="Normlny"/>
    <w:rsid w:val="00AE0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A2C8C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"/>
    <w:rsid w:val="00AF1FB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AF1FBA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semiHidden/>
    <w:rsid w:val="00AF1FBA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F1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1FBA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semiHidden/>
    <w:rsid w:val="00AF1FBA"/>
    <w:rPr>
      <w:vertAlign w:val="superscript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50FE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450FE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Odkaznakomentr">
    <w:name w:val="annotation reference"/>
    <w:basedOn w:val="Predvolenpsmoodseku"/>
    <w:uiPriority w:val="99"/>
    <w:semiHidden/>
    <w:unhideWhenUsed/>
    <w:rsid w:val="004E6E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E6E6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E6E6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6E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6E64"/>
    <w:rPr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F60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0372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372C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C37A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4847"/>
  </w:style>
  <w:style w:type="paragraph" w:styleId="Nadpis1">
    <w:name w:val="heading 1"/>
    <w:basedOn w:val="Normlny"/>
    <w:next w:val="Normlny"/>
    <w:link w:val="Nadpis1Char"/>
    <w:qFormat/>
    <w:rsid w:val="00AF1F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372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50F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372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450FE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01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158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7CEC"/>
  </w:style>
  <w:style w:type="paragraph" w:styleId="Pta">
    <w:name w:val="footer"/>
    <w:basedOn w:val="Normlny"/>
    <w:link w:val="Pt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7CEC"/>
  </w:style>
  <w:style w:type="paragraph" w:styleId="Odsekzoznamu">
    <w:name w:val="List Paragraph"/>
    <w:basedOn w:val="Normlny"/>
    <w:uiPriority w:val="1"/>
    <w:qFormat/>
    <w:rsid w:val="00175A9D"/>
    <w:pPr>
      <w:ind w:left="720"/>
      <w:contextualSpacing/>
    </w:pPr>
  </w:style>
  <w:style w:type="character" w:styleId="Siln">
    <w:name w:val="Strong"/>
    <w:basedOn w:val="Predvolenpsmoodseku"/>
    <w:qFormat/>
    <w:rsid w:val="00AE0ECC"/>
    <w:rPr>
      <w:rFonts w:cs="Times New Roman"/>
      <w:b/>
      <w:bCs/>
    </w:rPr>
  </w:style>
  <w:style w:type="paragraph" w:styleId="Normlnywebov">
    <w:name w:val="Normal (Web)"/>
    <w:basedOn w:val="Normlny"/>
    <w:rsid w:val="00AE0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A2C8C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"/>
    <w:rsid w:val="00AF1FB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AF1FBA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semiHidden/>
    <w:rsid w:val="00AF1FBA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F1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1FBA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semiHidden/>
    <w:rsid w:val="00AF1FBA"/>
    <w:rPr>
      <w:vertAlign w:val="superscript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50FE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450FE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Odkaznakomentr">
    <w:name w:val="annotation reference"/>
    <w:basedOn w:val="Predvolenpsmoodseku"/>
    <w:uiPriority w:val="99"/>
    <w:semiHidden/>
    <w:unhideWhenUsed/>
    <w:rsid w:val="004E6E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E6E6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E6E6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6E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6E64"/>
    <w:rPr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F60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0372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372C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C37A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42E45-2668-4D73-8567-970C5C00E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 SR</Company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Kopal Branislav</dc:creator>
  <cp:lastModifiedBy>Richnakova Jana</cp:lastModifiedBy>
  <cp:revision>7</cp:revision>
  <dcterms:created xsi:type="dcterms:W3CDTF">2016-06-10T08:24:00Z</dcterms:created>
  <dcterms:modified xsi:type="dcterms:W3CDTF">2016-11-23T08:22:00Z</dcterms:modified>
</cp:coreProperties>
</file>